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3710" w14:textId="56EAF501" w:rsidR="00B84B08" w:rsidRPr="00C17249" w:rsidRDefault="00B84B08">
      <w:pPr>
        <w:rPr>
          <w:rFonts w:ascii="Ebrima" w:hAnsi="Ebrima"/>
          <w:b/>
          <w:bCs/>
          <w:color w:val="538135" w:themeColor="accent6" w:themeShade="BF"/>
          <w:sz w:val="28"/>
          <w:szCs w:val="28"/>
        </w:rPr>
      </w:pPr>
      <w:r w:rsidRPr="00C17249">
        <w:rPr>
          <w:rFonts w:ascii="Ebrima" w:hAnsi="Ebrima"/>
          <w:b/>
          <w:bCs/>
          <w:color w:val="538135" w:themeColor="accent6" w:themeShade="BF"/>
          <w:sz w:val="28"/>
          <w:szCs w:val="28"/>
        </w:rPr>
        <w:t>Wöchentliche Angebote 202</w:t>
      </w:r>
      <w:r w:rsidR="001D6EB5">
        <w:rPr>
          <w:rFonts w:ascii="Ebrima" w:hAnsi="Ebrima"/>
          <w:b/>
          <w:bCs/>
          <w:color w:val="538135" w:themeColor="accent6" w:themeShade="BF"/>
          <w:sz w:val="28"/>
          <w:szCs w:val="28"/>
        </w:rPr>
        <w:t>4</w:t>
      </w:r>
      <w:r w:rsidRPr="00C17249">
        <w:rPr>
          <w:rFonts w:ascii="Ebrima" w:hAnsi="Ebrima"/>
          <w:b/>
          <w:bCs/>
          <w:color w:val="538135" w:themeColor="accent6" w:themeShade="BF"/>
          <w:sz w:val="28"/>
          <w:szCs w:val="28"/>
        </w:rPr>
        <w:t xml:space="preserve"> im </w:t>
      </w:r>
      <w:proofErr w:type="spellStart"/>
      <w:r w:rsidRPr="00C17249">
        <w:rPr>
          <w:rFonts w:ascii="Ebrima" w:hAnsi="Ebrima"/>
          <w:b/>
          <w:bCs/>
          <w:color w:val="538135" w:themeColor="accent6" w:themeShade="BF"/>
          <w:sz w:val="28"/>
          <w:szCs w:val="28"/>
        </w:rPr>
        <w:t>Räbstock-Träff</w:t>
      </w:r>
      <w:proofErr w:type="spellEnd"/>
    </w:p>
    <w:tbl>
      <w:tblPr>
        <w:tblStyle w:val="Tabellenraster"/>
        <w:tblW w:w="11193" w:type="dxa"/>
        <w:tblLook w:val="04A0" w:firstRow="1" w:lastRow="0" w:firstColumn="1" w:lastColumn="0" w:noHBand="0" w:noVBand="1"/>
      </w:tblPr>
      <w:tblGrid>
        <w:gridCol w:w="1658"/>
        <w:gridCol w:w="1490"/>
        <w:gridCol w:w="2085"/>
        <w:gridCol w:w="2324"/>
        <w:gridCol w:w="1551"/>
        <w:gridCol w:w="2085"/>
      </w:tblGrid>
      <w:tr w:rsidR="00682CCE" w:rsidRPr="00C17249" w14:paraId="0C5EC163" w14:textId="77777777" w:rsidTr="004053A7">
        <w:trPr>
          <w:trHeight w:val="403"/>
        </w:trPr>
        <w:tc>
          <w:tcPr>
            <w:tcW w:w="1658" w:type="dxa"/>
          </w:tcPr>
          <w:p w14:paraId="1B8BF09B" w14:textId="574313E8" w:rsidR="00B84B08" w:rsidRPr="00C17249" w:rsidRDefault="00B84B08">
            <w:pPr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</w:pPr>
            <w:r w:rsidRPr="00C17249"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  <w:t>Montag</w:t>
            </w:r>
          </w:p>
        </w:tc>
        <w:tc>
          <w:tcPr>
            <w:tcW w:w="1490" w:type="dxa"/>
          </w:tcPr>
          <w:p w14:paraId="629A17F0" w14:textId="768A481C" w:rsidR="00B84B08" w:rsidRPr="00C17249" w:rsidRDefault="00B84B08">
            <w:pPr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</w:pPr>
            <w:r w:rsidRPr="00C17249"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  <w:t>Dienstag</w:t>
            </w:r>
          </w:p>
        </w:tc>
        <w:tc>
          <w:tcPr>
            <w:tcW w:w="2085" w:type="dxa"/>
          </w:tcPr>
          <w:p w14:paraId="4C9543C7" w14:textId="18DB1CB8" w:rsidR="00B84B08" w:rsidRPr="00C17249" w:rsidRDefault="00B84B08">
            <w:pPr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</w:pPr>
            <w:r w:rsidRPr="00C17249"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  <w:t>Mittwoch</w:t>
            </w:r>
          </w:p>
        </w:tc>
        <w:tc>
          <w:tcPr>
            <w:tcW w:w="2324" w:type="dxa"/>
          </w:tcPr>
          <w:p w14:paraId="15561139" w14:textId="57F57272" w:rsidR="00B84B08" w:rsidRPr="00C17249" w:rsidRDefault="00B84B08">
            <w:pPr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</w:pPr>
            <w:r w:rsidRPr="00C17249"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  <w:t>Donnerstag</w:t>
            </w:r>
          </w:p>
        </w:tc>
        <w:tc>
          <w:tcPr>
            <w:tcW w:w="1551" w:type="dxa"/>
          </w:tcPr>
          <w:p w14:paraId="21DF68B6" w14:textId="3383F6ED" w:rsidR="00B84B08" w:rsidRPr="00C17249" w:rsidRDefault="00B84B08">
            <w:pPr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</w:pPr>
            <w:r w:rsidRPr="00C17249"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  <w:t>Freitag</w:t>
            </w:r>
          </w:p>
        </w:tc>
        <w:tc>
          <w:tcPr>
            <w:tcW w:w="2085" w:type="dxa"/>
          </w:tcPr>
          <w:p w14:paraId="12C0E004" w14:textId="1F393A87" w:rsidR="00B84B08" w:rsidRPr="00C17249" w:rsidRDefault="00B84B08">
            <w:pPr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</w:pPr>
            <w:r w:rsidRPr="00C17249">
              <w:rPr>
                <w:rFonts w:ascii="Ebrima" w:hAnsi="Ebrima"/>
                <w:b/>
                <w:bCs/>
                <w:color w:val="4472C4" w:themeColor="accent1"/>
                <w:sz w:val="28"/>
                <w:szCs w:val="28"/>
              </w:rPr>
              <w:t>Samstag</w:t>
            </w:r>
          </w:p>
        </w:tc>
      </w:tr>
      <w:tr w:rsidR="00682CCE" w:rsidRPr="00C17249" w14:paraId="35C936F0" w14:textId="77777777" w:rsidTr="0042261C">
        <w:trPr>
          <w:trHeight w:val="2140"/>
        </w:trPr>
        <w:tc>
          <w:tcPr>
            <w:tcW w:w="1658" w:type="dxa"/>
          </w:tcPr>
          <w:p w14:paraId="518C6BD2" w14:textId="77777777" w:rsidR="00B84B08" w:rsidRPr="00C17249" w:rsidRDefault="00B84B08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Deutsch A2</w:t>
            </w:r>
          </w:p>
          <w:p w14:paraId="2CAD4D89" w14:textId="463C48BD" w:rsidR="00C72290" w:rsidRPr="00C17249" w:rsidRDefault="00C72290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</w:p>
          <w:p w14:paraId="34F12B3B" w14:textId="4694D1F4" w:rsidR="0042261C" w:rsidRDefault="0042261C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BF8F00" w:themeColor="accent4" w:themeShade="BF"/>
                <w:sz w:val="28"/>
                <w:szCs w:val="28"/>
              </w:rPr>
              <w:drawing>
                <wp:inline distT="0" distB="0" distL="0" distR="0" wp14:anchorId="56475D8C" wp14:editId="0ADCB0E2">
                  <wp:extent cx="276225" cy="323850"/>
                  <wp:effectExtent l="0" t="0" r="9525" b="0"/>
                  <wp:docPr id="1027525262" name="Grafik 4" descr="Geschichten erzähl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25262" name="Grafik 1027525262" descr="Geschichten erzählen mit einfarbiger Füll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303C2" w14:textId="77777777" w:rsidR="0042261C" w:rsidRDefault="0042261C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</w:p>
          <w:p w14:paraId="2A2DB4D4" w14:textId="4CD2B192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9.00-10.30</w:t>
            </w:r>
          </w:p>
        </w:tc>
        <w:tc>
          <w:tcPr>
            <w:tcW w:w="1490" w:type="dxa"/>
          </w:tcPr>
          <w:p w14:paraId="7A7391F7" w14:textId="5F6A6BCA" w:rsidR="00B84B08" w:rsidRPr="00C17249" w:rsidRDefault="00B84B08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Nähatelier</w:t>
            </w:r>
            <w:r w:rsidR="004053A7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 xml:space="preserve"> </w:t>
            </w:r>
            <w:r w:rsidR="0042261C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 xml:space="preserve">   </w:t>
            </w:r>
          </w:p>
          <w:p w14:paraId="78C597B8" w14:textId="2BA9EBC6" w:rsidR="004053A7" w:rsidRDefault="004053A7" w:rsidP="004053A7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</w:p>
          <w:p w14:paraId="712EFAA8" w14:textId="5F72321E" w:rsidR="0042261C" w:rsidRDefault="0042261C" w:rsidP="004053A7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BF8F00" w:themeColor="accent4" w:themeShade="BF"/>
                <w:sz w:val="28"/>
                <w:szCs w:val="28"/>
              </w:rPr>
              <w:drawing>
                <wp:inline distT="0" distB="0" distL="0" distR="0" wp14:anchorId="3AF9A38F" wp14:editId="160465B1">
                  <wp:extent cx="390525" cy="390525"/>
                  <wp:effectExtent l="0" t="0" r="9525" b="0"/>
                  <wp:docPr id="1319069003" name="Grafik 15" descr="Schneid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804357" name="Grafik 439804357" descr="Schneiden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EF5E5" w14:textId="034B0C99" w:rsidR="00B84B08" w:rsidRPr="004053A7" w:rsidRDefault="00B84B08" w:rsidP="004053A7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8.30</w:t>
            </w:r>
            <w:r w:rsidR="0042261C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-</w:t>
            </w:r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11.30</w:t>
            </w:r>
          </w:p>
        </w:tc>
        <w:tc>
          <w:tcPr>
            <w:tcW w:w="2085" w:type="dxa"/>
          </w:tcPr>
          <w:p w14:paraId="4462E675" w14:textId="77777777" w:rsidR="00125AAD" w:rsidRDefault="00125AAD" w:rsidP="00125AAD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Praktisch</w:t>
            </w:r>
          </w:p>
          <w:p w14:paraId="212FDE10" w14:textId="77777777" w:rsidR="00125AAD" w:rsidRDefault="00125AAD" w:rsidP="00125AAD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Deutsch</w:t>
            </w:r>
          </w:p>
          <w:p w14:paraId="4466D132" w14:textId="77777777" w:rsidR="00125AAD" w:rsidRDefault="00125AAD" w:rsidP="00125AAD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BF8F00" w:themeColor="accent4" w:themeShade="BF"/>
                <w:sz w:val="28"/>
                <w:szCs w:val="28"/>
              </w:rPr>
              <w:drawing>
                <wp:inline distT="0" distB="0" distL="0" distR="0" wp14:anchorId="27DDA882" wp14:editId="7D96514C">
                  <wp:extent cx="381000" cy="381000"/>
                  <wp:effectExtent l="0" t="0" r="0" b="0"/>
                  <wp:docPr id="1450415937" name="Grafik 8" descr="Cha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775586" name="Grafik 1865775586" descr="Chat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44CA6" w14:textId="77777777" w:rsidR="00125AAD" w:rsidRDefault="00125AAD" w:rsidP="00125AAD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</w:p>
          <w:p w14:paraId="3FAC139B" w14:textId="03AD3BD9" w:rsidR="00B84B08" w:rsidRPr="00C17249" w:rsidRDefault="00125AAD" w:rsidP="00125AAD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9.00-10.30 Uhr</w:t>
            </w:r>
          </w:p>
        </w:tc>
        <w:tc>
          <w:tcPr>
            <w:tcW w:w="2324" w:type="dxa"/>
          </w:tcPr>
          <w:p w14:paraId="4778EABD" w14:textId="2A8A2443" w:rsidR="001D6EB5" w:rsidRPr="0042261C" w:rsidRDefault="001D6EB5" w:rsidP="0042261C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AF8D182" w14:textId="5FA9FCB9" w:rsidR="00B84B08" w:rsidRPr="00C17249" w:rsidRDefault="00B84B08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DeutschA2</w:t>
            </w:r>
          </w:p>
          <w:p w14:paraId="1FED4B7D" w14:textId="71E2FCAE" w:rsidR="00C72290" w:rsidRDefault="00C72290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</w:p>
          <w:p w14:paraId="6B76AAA8" w14:textId="31806D37" w:rsidR="0042261C" w:rsidRPr="00C17249" w:rsidRDefault="0042261C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BF8F00" w:themeColor="accent4" w:themeShade="BF"/>
                <w:sz w:val="28"/>
                <w:szCs w:val="28"/>
              </w:rPr>
              <w:drawing>
                <wp:inline distT="0" distB="0" distL="0" distR="0" wp14:anchorId="26EAB252" wp14:editId="14C7B761">
                  <wp:extent cx="323850" cy="323850"/>
                  <wp:effectExtent l="0" t="0" r="0" b="0"/>
                  <wp:docPr id="1043300880" name="Grafik 4" descr="Geschichten erzähl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25262" name="Grafik 1027525262" descr="Geschichten erzählen mit einfarbiger Füll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410D3" w14:textId="77777777" w:rsidR="0042261C" w:rsidRDefault="0042261C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</w:p>
          <w:p w14:paraId="04D22ECE" w14:textId="603AF88B" w:rsidR="00682CCE" w:rsidRPr="0042261C" w:rsidRDefault="00B84B08" w:rsidP="0042261C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9.00</w:t>
            </w:r>
            <w:r w:rsidR="001E7D1B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-</w:t>
            </w: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10.30</w:t>
            </w:r>
          </w:p>
        </w:tc>
        <w:tc>
          <w:tcPr>
            <w:tcW w:w="2085" w:type="dxa"/>
          </w:tcPr>
          <w:p w14:paraId="5F38BD57" w14:textId="05D03AD0" w:rsidR="00B84B08" w:rsidRPr="00C17249" w:rsidRDefault="00682CCE">
            <w:pPr>
              <w:rPr>
                <w:rFonts w:ascii="Ebrima" w:hAnsi="Ebrima"/>
                <w:color w:val="2E74B5" w:themeColor="accent5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Lernb</w:t>
            </w:r>
            <w:r w:rsidR="001D6EB5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egleit</w:t>
            </w:r>
            <w:r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ung</w:t>
            </w:r>
          </w:p>
          <w:p w14:paraId="272AB5A5" w14:textId="2C8743A0" w:rsidR="00C72290" w:rsidRDefault="00682CCE" w:rsidP="00C72290">
            <w:pPr>
              <w:rPr>
                <w:rFonts w:ascii="Ebrima" w:hAnsi="Ebrima"/>
                <w:color w:val="2E74B5" w:themeColor="accent5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Jugendliche</w:t>
            </w:r>
          </w:p>
          <w:p w14:paraId="39F40AEF" w14:textId="57E57DBB" w:rsidR="004053A7" w:rsidRPr="00C17249" w:rsidRDefault="004053A7" w:rsidP="00C72290">
            <w:pPr>
              <w:rPr>
                <w:rFonts w:ascii="Ebrima" w:hAnsi="Ebrima"/>
                <w:color w:val="2E74B5" w:themeColor="accent5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2E74B5" w:themeColor="accent5" w:themeShade="BF"/>
                <w:sz w:val="28"/>
                <w:szCs w:val="28"/>
              </w:rPr>
              <w:drawing>
                <wp:inline distT="0" distB="0" distL="0" distR="0" wp14:anchorId="1A154627" wp14:editId="44DF8CF1">
                  <wp:extent cx="295275" cy="295275"/>
                  <wp:effectExtent l="0" t="0" r="0" b="9525"/>
                  <wp:docPr id="1908686753" name="Grafik 10" descr="Klemmbrett teilweise ausgefüll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686753" name="Grafik 1908686753" descr="Klemmbrett teilweise ausgefüll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68FFF" w14:textId="77777777" w:rsidR="0042261C" w:rsidRDefault="0042261C">
            <w:pPr>
              <w:rPr>
                <w:rFonts w:ascii="Ebrima" w:hAnsi="Ebrima"/>
                <w:color w:val="2E74B5" w:themeColor="accent5" w:themeShade="BF"/>
                <w:sz w:val="28"/>
                <w:szCs w:val="28"/>
              </w:rPr>
            </w:pPr>
          </w:p>
          <w:p w14:paraId="0E5A35A8" w14:textId="5D36743F" w:rsidR="00682CCE" w:rsidRPr="00C17249" w:rsidRDefault="00682CCE">
            <w:pPr>
              <w:rPr>
                <w:rFonts w:ascii="Ebrima" w:hAnsi="Ebrima"/>
                <w:sz w:val="28"/>
                <w:szCs w:val="28"/>
              </w:rPr>
            </w:pPr>
            <w:r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10.00-12.00</w:t>
            </w:r>
          </w:p>
        </w:tc>
      </w:tr>
      <w:tr w:rsidR="00682CCE" w:rsidRPr="00C17249" w14:paraId="42BD17AA" w14:textId="77777777" w:rsidTr="004053A7">
        <w:trPr>
          <w:trHeight w:val="1238"/>
        </w:trPr>
        <w:tc>
          <w:tcPr>
            <w:tcW w:w="1658" w:type="dxa"/>
          </w:tcPr>
          <w:p w14:paraId="0B1A7F63" w14:textId="38606534" w:rsidR="00B84B08" w:rsidRPr="00C17249" w:rsidRDefault="00B84B08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proofErr w:type="spellStart"/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Träff</w:t>
            </w:r>
            <w:proofErr w:type="spellEnd"/>
            <w:r w:rsidR="00682CCE"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 xml:space="preserve"> für</w:t>
            </w:r>
          </w:p>
          <w:p w14:paraId="57B0A2B8" w14:textId="2E5F60C2" w:rsidR="00C72290" w:rsidRDefault="00B84B08" w:rsidP="00C72290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Erwachsene &amp; Kinder</w:t>
            </w:r>
          </w:p>
          <w:p w14:paraId="55E8B4C3" w14:textId="70B419DB" w:rsidR="001D6EB5" w:rsidRPr="00C17249" w:rsidRDefault="004053A7" w:rsidP="00C72290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C45911" w:themeColor="accent2" w:themeShade="BF"/>
                <w:sz w:val="28"/>
                <w:szCs w:val="28"/>
              </w:rPr>
              <w:drawing>
                <wp:inline distT="0" distB="0" distL="0" distR="0" wp14:anchorId="4850D587" wp14:editId="112D1370">
                  <wp:extent cx="361950" cy="361950"/>
                  <wp:effectExtent l="0" t="0" r="0" b="0"/>
                  <wp:docPr id="70780162" name="Grafik 7" descr="Puzzleteil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80162" name="Grafik 70780162" descr="Puzzleteile Silhouet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1F188" w14:textId="1C0FCC3E" w:rsidR="00682CCE" w:rsidRPr="00C17249" w:rsidRDefault="00682CCE" w:rsidP="00C72290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13.30-16.00</w:t>
            </w:r>
          </w:p>
        </w:tc>
        <w:tc>
          <w:tcPr>
            <w:tcW w:w="1490" w:type="dxa"/>
          </w:tcPr>
          <w:p w14:paraId="46CBDD9A" w14:textId="77777777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085" w:type="dxa"/>
          </w:tcPr>
          <w:p w14:paraId="1FBE1EA7" w14:textId="12957966" w:rsidR="00B84B08" w:rsidRPr="00C17249" w:rsidRDefault="00682CCE" w:rsidP="00682CCE">
            <w:pPr>
              <w:rPr>
                <w:rFonts w:ascii="Ebrima" w:hAnsi="Ebrima"/>
                <w:color w:val="2E74B5" w:themeColor="accent5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Lernbe</w:t>
            </w:r>
            <w:r w:rsidR="001D6EB5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gleitu</w:t>
            </w:r>
            <w:r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 xml:space="preserve">ng </w:t>
            </w:r>
          </w:p>
          <w:p w14:paraId="2877CCF2" w14:textId="3AC1F1BF" w:rsidR="00682CCE" w:rsidRPr="00C17249" w:rsidRDefault="00682CCE" w:rsidP="00682CCE">
            <w:pPr>
              <w:rPr>
                <w:rFonts w:ascii="Ebrima" w:hAnsi="Ebrima"/>
                <w:color w:val="2E74B5" w:themeColor="accent5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Schulkinder</w:t>
            </w:r>
          </w:p>
          <w:p w14:paraId="4012164E" w14:textId="77777777" w:rsidR="0042261C" w:rsidRDefault="0042261C" w:rsidP="00682CCE">
            <w:pPr>
              <w:rPr>
                <w:rFonts w:ascii="Ebrima" w:hAnsi="Ebrima"/>
                <w:color w:val="2E74B5" w:themeColor="accent5" w:themeShade="BF"/>
                <w:sz w:val="28"/>
                <w:szCs w:val="28"/>
              </w:rPr>
            </w:pPr>
          </w:p>
          <w:p w14:paraId="286DDC76" w14:textId="461C205B" w:rsidR="00C72290" w:rsidRPr="00C17249" w:rsidRDefault="004053A7" w:rsidP="00682CCE">
            <w:pPr>
              <w:rPr>
                <w:rFonts w:ascii="Ebrima" w:hAnsi="Ebrima"/>
                <w:color w:val="2E74B5" w:themeColor="accent5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2E74B5" w:themeColor="accent5" w:themeShade="BF"/>
                <w:sz w:val="28"/>
                <w:szCs w:val="28"/>
              </w:rPr>
              <w:drawing>
                <wp:inline distT="0" distB="0" distL="0" distR="0" wp14:anchorId="7E0224EE" wp14:editId="334FAA82">
                  <wp:extent cx="295275" cy="295275"/>
                  <wp:effectExtent l="0" t="0" r="0" b="9525"/>
                  <wp:docPr id="659946474" name="Grafik 10" descr="Klemmbrett teilweise ausgefüll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686753" name="Grafik 1908686753" descr="Klemmbrett teilweise ausgefüll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125B4" w14:textId="6EF2919E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  <w:r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14.00-</w:t>
            </w:r>
            <w:r w:rsidR="00682CCE" w:rsidRPr="00C17249">
              <w:rPr>
                <w:rFonts w:ascii="Ebrima" w:hAnsi="Ebrima"/>
                <w:color w:val="2E74B5" w:themeColor="accent5" w:themeShade="BF"/>
                <w:sz w:val="28"/>
                <w:szCs w:val="28"/>
              </w:rPr>
              <w:t>16.30</w:t>
            </w:r>
          </w:p>
        </w:tc>
        <w:tc>
          <w:tcPr>
            <w:tcW w:w="2324" w:type="dxa"/>
          </w:tcPr>
          <w:p w14:paraId="5ABC40C8" w14:textId="1519277A" w:rsidR="008F454A" w:rsidRPr="008F454A" w:rsidRDefault="001D6EB5">
            <w:pPr>
              <w:rPr>
                <w:rFonts w:ascii="Ebrima" w:hAnsi="Ebrima"/>
                <w:color w:val="7030A0"/>
                <w:sz w:val="28"/>
                <w:szCs w:val="28"/>
              </w:rPr>
            </w:pPr>
            <w:r>
              <w:rPr>
                <w:rFonts w:ascii="Ebrima" w:hAnsi="Ebrima"/>
                <w:color w:val="7030A0"/>
                <w:sz w:val="28"/>
                <w:szCs w:val="28"/>
              </w:rPr>
              <w:t xml:space="preserve">Lernbegleitung </w:t>
            </w:r>
            <w:r w:rsidR="00125AAD">
              <w:rPr>
                <w:rFonts w:ascii="Ebrima" w:hAnsi="Ebrima"/>
                <w:color w:val="7030A0"/>
                <w:sz w:val="28"/>
                <w:szCs w:val="28"/>
              </w:rPr>
              <w:t>E</w:t>
            </w:r>
            <w:r w:rsidR="008F454A" w:rsidRPr="008F454A">
              <w:rPr>
                <w:rFonts w:ascii="Ebrima" w:hAnsi="Ebrima"/>
                <w:color w:val="7030A0"/>
                <w:sz w:val="28"/>
                <w:szCs w:val="28"/>
              </w:rPr>
              <w:t>rwachsene</w:t>
            </w:r>
          </w:p>
          <w:p w14:paraId="28C8A515" w14:textId="77777777" w:rsidR="0042261C" w:rsidRDefault="0042261C">
            <w:pPr>
              <w:rPr>
                <w:rFonts w:ascii="Ebrima" w:hAnsi="Ebrima"/>
                <w:color w:val="7030A0"/>
                <w:sz w:val="28"/>
                <w:szCs w:val="28"/>
              </w:rPr>
            </w:pPr>
          </w:p>
          <w:p w14:paraId="5188DA09" w14:textId="10EE809C" w:rsidR="008F454A" w:rsidRPr="008F454A" w:rsidRDefault="004053A7">
            <w:pPr>
              <w:rPr>
                <w:rFonts w:ascii="Ebrima" w:hAnsi="Ebrima"/>
                <w:color w:val="7030A0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2E74B5" w:themeColor="accent5" w:themeShade="BF"/>
                <w:sz w:val="28"/>
                <w:szCs w:val="28"/>
              </w:rPr>
              <w:drawing>
                <wp:inline distT="0" distB="0" distL="0" distR="0" wp14:anchorId="029A532F" wp14:editId="7575D4EA">
                  <wp:extent cx="295275" cy="295275"/>
                  <wp:effectExtent l="0" t="0" r="0" b="9525"/>
                  <wp:docPr id="913422554" name="Grafik 10" descr="Klemmbrett teilweise ausgefüll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686753" name="Grafik 1908686753" descr="Klemmbrett teilweise ausgefüll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02C2D" w14:textId="41BDE861" w:rsidR="008F454A" w:rsidRPr="008F454A" w:rsidRDefault="008F454A">
            <w:pPr>
              <w:rPr>
                <w:rFonts w:ascii="Ebrima" w:hAnsi="Ebrima"/>
                <w:color w:val="7030A0"/>
                <w:sz w:val="28"/>
                <w:szCs w:val="28"/>
              </w:rPr>
            </w:pPr>
            <w:r w:rsidRPr="008F454A">
              <w:rPr>
                <w:rFonts w:ascii="Ebrima" w:hAnsi="Ebrima"/>
                <w:color w:val="7030A0"/>
                <w:sz w:val="28"/>
                <w:szCs w:val="28"/>
              </w:rPr>
              <w:t>14.00-15.30</w:t>
            </w:r>
          </w:p>
        </w:tc>
        <w:tc>
          <w:tcPr>
            <w:tcW w:w="1551" w:type="dxa"/>
          </w:tcPr>
          <w:p w14:paraId="187BA69F" w14:textId="77777777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AB3E74B" w14:textId="77777777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682CCE" w:rsidRPr="00C17249" w14:paraId="305C644E" w14:textId="77777777" w:rsidTr="004053A7">
        <w:trPr>
          <w:trHeight w:val="1311"/>
        </w:trPr>
        <w:tc>
          <w:tcPr>
            <w:tcW w:w="1658" w:type="dxa"/>
          </w:tcPr>
          <w:p w14:paraId="1245D156" w14:textId="1EFC58DC" w:rsidR="00682CCE" w:rsidRPr="00C17249" w:rsidRDefault="00B84B08" w:rsidP="00682CCE">
            <w:pPr>
              <w:rPr>
                <w:rFonts w:ascii="Ebrima" w:hAnsi="Ebrima"/>
                <w:color w:val="767171" w:themeColor="background2" w:themeShade="80"/>
                <w:sz w:val="28"/>
                <w:szCs w:val="28"/>
              </w:rPr>
            </w:pPr>
            <w:r w:rsidRPr="00C17249">
              <w:rPr>
                <w:rFonts w:ascii="Ebrima" w:hAnsi="Ebrima"/>
                <w:color w:val="767171" w:themeColor="background2" w:themeShade="80"/>
                <w:sz w:val="28"/>
                <w:szCs w:val="28"/>
              </w:rPr>
              <w:t xml:space="preserve">Infostelle </w:t>
            </w:r>
            <w:r w:rsidR="00682CCE" w:rsidRPr="00C17249">
              <w:rPr>
                <w:rFonts w:ascii="Ebrima" w:hAnsi="Ebrima"/>
                <w:color w:val="767171" w:themeColor="background2" w:themeShade="80"/>
                <w:sz w:val="28"/>
                <w:szCs w:val="28"/>
              </w:rPr>
              <w:t xml:space="preserve">      </w:t>
            </w:r>
          </w:p>
          <w:p w14:paraId="39E90CF2" w14:textId="77777777" w:rsidR="00C72290" w:rsidRPr="00C17249" w:rsidRDefault="00682CCE" w:rsidP="00682CCE">
            <w:pPr>
              <w:rPr>
                <w:rFonts w:ascii="Ebrima" w:hAnsi="Ebrima"/>
                <w:color w:val="767171" w:themeColor="background2" w:themeShade="80"/>
                <w:sz w:val="28"/>
                <w:szCs w:val="28"/>
              </w:rPr>
            </w:pPr>
            <w:r w:rsidRPr="00C17249">
              <w:rPr>
                <w:rFonts w:ascii="Ebrima" w:hAnsi="Ebrima"/>
                <w:color w:val="767171" w:themeColor="background2" w:themeShade="80"/>
                <w:sz w:val="28"/>
                <w:szCs w:val="28"/>
              </w:rPr>
              <w:t xml:space="preserve">Anlaufstelle </w:t>
            </w:r>
          </w:p>
          <w:p w14:paraId="47FF9CB1" w14:textId="32133D81" w:rsidR="00682CCE" w:rsidRPr="00C17249" w:rsidRDefault="00682CCE" w:rsidP="00682CCE">
            <w:pPr>
              <w:rPr>
                <w:rFonts w:ascii="Ebrima" w:hAnsi="Ebrima"/>
                <w:color w:val="767171" w:themeColor="background2" w:themeShade="80"/>
                <w:sz w:val="28"/>
                <w:szCs w:val="28"/>
              </w:rPr>
            </w:pPr>
            <w:r w:rsidRPr="00C17249">
              <w:rPr>
                <w:rFonts w:ascii="Ebrima" w:hAnsi="Ebrima"/>
                <w:color w:val="767171" w:themeColor="background2" w:themeShade="80"/>
                <w:sz w:val="28"/>
                <w:szCs w:val="28"/>
              </w:rPr>
              <w:t xml:space="preserve"> </w:t>
            </w:r>
            <w:r w:rsidR="004053A7">
              <w:rPr>
                <w:rFonts w:ascii="Ebrima" w:hAnsi="Ebrima"/>
                <w:noProof/>
                <w:color w:val="767171" w:themeColor="background2" w:themeShade="80"/>
                <w:sz w:val="28"/>
                <w:szCs w:val="28"/>
              </w:rPr>
              <w:drawing>
                <wp:inline distT="0" distB="0" distL="0" distR="0" wp14:anchorId="272B5229" wp14:editId="0CAAB60A">
                  <wp:extent cx="438150" cy="438150"/>
                  <wp:effectExtent l="0" t="0" r="0" b="0"/>
                  <wp:docPr id="1885216948" name="Grafik 11" descr="Sitzungssaa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16948" name="Grafik 1885216948" descr="Sitzungssaal Silhouett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1B26A" w14:textId="561A5F20" w:rsidR="00B84B08" w:rsidRPr="00C17249" w:rsidRDefault="00B84B08" w:rsidP="00B84B08">
            <w:pPr>
              <w:rPr>
                <w:rFonts w:ascii="Ebrima" w:hAnsi="Ebrima"/>
                <w:sz w:val="28"/>
                <w:szCs w:val="28"/>
              </w:rPr>
            </w:pPr>
            <w:r w:rsidRPr="00C17249">
              <w:rPr>
                <w:rFonts w:ascii="Ebrima" w:hAnsi="Ebrima"/>
                <w:color w:val="767171" w:themeColor="background2" w:themeShade="80"/>
                <w:sz w:val="28"/>
                <w:szCs w:val="28"/>
              </w:rPr>
              <w:t>16.00-18.30 Uhr</w:t>
            </w:r>
          </w:p>
        </w:tc>
        <w:tc>
          <w:tcPr>
            <w:tcW w:w="1490" w:type="dxa"/>
          </w:tcPr>
          <w:p w14:paraId="2E913FAE" w14:textId="4598BE2B" w:rsidR="00B84B08" w:rsidRPr="00C17249" w:rsidRDefault="00B84B08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Deutsch</w:t>
            </w:r>
            <w:r w:rsidR="0042261C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 xml:space="preserve"> B1</w:t>
            </w:r>
            <w:r w:rsidR="00C72290"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 xml:space="preserve"> </w:t>
            </w:r>
          </w:p>
          <w:p w14:paraId="6FEEA201" w14:textId="2C81B440" w:rsidR="00C72290" w:rsidRPr="00C17249" w:rsidRDefault="001D6EB5">
            <w:pPr>
              <w:rPr>
                <w:rFonts w:ascii="Ebrima" w:hAnsi="Ebrima"/>
                <w:color w:val="BF8F00" w:themeColor="accent4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BF8F00" w:themeColor="accent4" w:themeShade="BF"/>
                <w:sz w:val="28"/>
                <w:szCs w:val="28"/>
              </w:rPr>
              <w:drawing>
                <wp:inline distT="0" distB="0" distL="0" distR="0" wp14:anchorId="06ECBACB" wp14:editId="42C6B26C">
                  <wp:extent cx="323850" cy="323850"/>
                  <wp:effectExtent l="0" t="0" r="0" b="0"/>
                  <wp:docPr id="1425880532" name="Grafik 4" descr="Geschichten erzähl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25262" name="Grafik 1027525262" descr="Geschichten erzählen mit einfarbiger Füll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68EA8" w14:textId="50EB13BA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19.</w:t>
            </w:r>
            <w:r w:rsidR="00462074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45</w:t>
            </w:r>
            <w:r w:rsidR="0042261C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-</w:t>
            </w:r>
            <w:r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2</w:t>
            </w:r>
            <w:r w:rsidR="009871CD"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0</w:t>
            </w:r>
            <w:r w:rsidR="00C72290"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.</w:t>
            </w:r>
            <w:r w:rsidR="00462074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>45</w:t>
            </w:r>
            <w:r w:rsidR="00C72290" w:rsidRPr="00C17249">
              <w:rPr>
                <w:rFonts w:ascii="Ebrima" w:hAnsi="Ebrima"/>
                <w:color w:val="BF8F00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14:paraId="06A6FCAE" w14:textId="7054B35E" w:rsidR="00B84B08" w:rsidRPr="00C17249" w:rsidRDefault="00682CCE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proofErr w:type="spellStart"/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Gemeinschafts</w:t>
            </w:r>
            <w:proofErr w:type="spellEnd"/>
          </w:p>
          <w:p w14:paraId="1D6E2C83" w14:textId="77777777" w:rsidR="00682CCE" w:rsidRPr="00C17249" w:rsidRDefault="00682CCE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Garten Bünte</w:t>
            </w:r>
          </w:p>
          <w:p w14:paraId="50119198" w14:textId="4F0FF265" w:rsidR="00C72290" w:rsidRPr="00C17249" w:rsidRDefault="004053A7">
            <w:pPr>
              <w:rPr>
                <w:rFonts w:ascii="Ebrima" w:hAnsi="Ebrima"/>
                <w:color w:val="C45911" w:themeColor="accent2" w:themeShade="BF"/>
                <w:sz w:val="28"/>
                <w:szCs w:val="28"/>
              </w:rPr>
            </w:pPr>
            <w:r>
              <w:rPr>
                <w:rFonts w:ascii="Ebrima" w:hAnsi="Ebrima"/>
                <w:noProof/>
                <w:color w:val="C45911" w:themeColor="accent2" w:themeShade="BF"/>
                <w:sz w:val="28"/>
                <w:szCs w:val="28"/>
              </w:rPr>
              <w:drawing>
                <wp:inline distT="0" distB="0" distL="0" distR="0" wp14:anchorId="31D2F12C" wp14:editId="478942D8">
                  <wp:extent cx="352425" cy="352425"/>
                  <wp:effectExtent l="0" t="0" r="9525" b="9525"/>
                  <wp:docPr id="2037790922" name="Grafik 12" descr="Landwirtschaf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790922" name="Grafik 2037790922" descr="Landwirtschaft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BB080" w14:textId="30C9FD92" w:rsidR="00682CCE" w:rsidRPr="00C17249" w:rsidRDefault="00682CCE">
            <w:pPr>
              <w:rPr>
                <w:rFonts w:ascii="Ebrima" w:hAnsi="Ebrima"/>
                <w:sz w:val="28"/>
                <w:szCs w:val="28"/>
              </w:rPr>
            </w:pPr>
            <w:r w:rsidRPr="00C17249">
              <w:rPr>
                <w:rFonts w:ascii="Ebrima" w:hAnsi="Ebrima"/>
                <w:color w:val="C45911" w:themeColor="accent2" w:themeShade="BF"/>
                <w:sz w:val="28"/>
                <w:szCs w:val="28"/>
              </w:rPr>
              <w:t>14.00-17.00</w:t>
            </w:r>
          </w:p>
        </w:tc>
        <w:tc>
          <w:tcPr>
            <w:tcW w:w="2324" w:type="dxa"/>
          </w:tcPr>
          <w:p w14:paraId="7B2F06CC" w14:textId="48C4C4C2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624BA51" w14:textId="77777777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A0C9927" w14:textId="77777777" w:rsidR="00B84B08" w:rsidRPr="00C17249" w:rsidRDefault="00B84B08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4A36ECD5" w14:textId="30C223B2" w:rsidR="0027375E" w:rsidRPr="00C17249" w:rsidRDefault="0027375E">
      <w:pPr>
        <w:rPr>
          <w:sz w:val="28"/>
          <w:szCs w:val="28"/>
        </w:rPr>
      </w:pPr>
    </w:p>
    <w:p w14:paraId="165FF383" w14:textId="70A9950C" w:rsidR="00682CCE" w:rsidRPr="00C17249" w:rsidRDefault="00682CCE">
      <w:pPr>
        <w:rPr>
          <w:rFonts w:ascii="Ebrima" w:hAnsi="Ebrima"/>
          <w:b/>
          <w:bCs/>
          <w:color w:val="538135" w:themeColor="accent6" w:themeShade="BF"/>
          <w:sz w:val="28"/>
          <w:szCs w:val="28"/>
        </w:rPr>
      </w:pPr>
      <w:r w:rsidRPr="00C17249">
        <w:rPr>
          <w:rFonts w:ascii="Ebrima" w:hAnsi="Ebrima"/>
          <w:b/>
          <w:bCs/>
          <w:color w:val="538135" w:themeColor="accent6" w:themeShade="BF"/>
          <w:sz w:val="28"/>
          <w:szCs w:val="28"/>
        </w:rPr>
        <w:t>Monatliche Angebote 2023 Integration Ruswil</w:t>
      </w:r>
    </w:p>
    <w:p w14:paraId="4CF058C0" w14:textId="0F6D8647" w:rsidR="00682CCE" w:rsidRPr="00C17249" w:rsidRDefault="004053A7" w:rsidP="001E7D1B">
      <w:pPr>
        <w:rPr>
          <w:rFonts w:ascii="Ebrima" w:hAnsi="Ebrima"/>
          <w:color w:val="538135" w:themeColor="accent6" w:themeShade="BF"/>
          <w:sz w:val="28"/>
          <w:szCs w:val="28"/>
        </w:rPr>
      </w:pPr>
      <w:r>
        <w:rPr>
          <w:rFonts w:ascii="Ebrima" w:hAnsi="Ebrima"/>
          <w:noProof/>
          <w:color w:val="538135" w:themeColor="accent6" w:themeShade="BF"/>
          <w:sz w:val="28"/>
          <w:szCs w:val="28"/>
        </w:rPr>
        <w:drawing>
          <wp:inline distT="0" distB="0" distL="0" distR="0" wp14:anchorId="59050837" wp14:editId="272A05D8">
            <wp:extent cx="276225" cy="276225"/>
            <wp:effectExtent l="0" t="0" r="0" b="9525"/>
            <wp:docPr id="2046757157" name="Grafik 13" descr="Apf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757157" name="Grafik 2046757157" descr="Apfel Silhouet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CCE" w:rsidRPr="00C17249">
        <w:rPr>
          <w:rFonts w:ascii="Ebrima" w:hAnsi="Ebrima"/>
          <w:color w:val="538135" w:themeColor="accent6" w:themeShade="BF"/>
          <w:sz w:val="28"/>
          <w:szCs w:val="28"/>
        </w:rPr>
        <w:t>Märt Ruswil</w:t>
      </w:r>
      <w:r w:rsidR="001D6EB5">
        <w:rPr>
          <w:rFonts w:ascii="Ebrima" w:hAnsi="Ebrima"/>
          <w:color w:val="538135" w:themeColor="accent6" w:themeShade="BF"/>
          <w:sz w:val="28"/>
          <w:szCs w:val="28"/>
        </w:rPr>
        <w:t xml:space="preserve"> 1 Samstag/Monat                         </w:t>
      </w:r>
      <w:r>
        <w:rPr>
          <w:rFonts w:ascii="Ebrima" w:hAnsi="Ebrima"/>
          <w:noProof/>
          <w:color w:val="538135" w:themeColor="accent6" w:themeShade="BF"/>
          <w:sz w:val="28"/>
          <w:szCs w:val="28"/>
        </w:rPr>
        <w:drawing>
          <wp:inline distT="0" distB="0" distL="0" distR="0" wp14:anchorId="77C51DFE" wp14:editId="1BC41528">
            <wp:extent cx="257175" cy="257175"/>
            <wp:effectExtent l="0" t="0" r="9525" b="9525"/>
            <wp:docPr id="2033950521" name="Grafik 14" descr="Büch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950521" name="Grafik 2033950521" descr="Bücher Silhouet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EB5">
        <w:rPr>
          <w:rFonts w:ascii="Ebrima" w:hAnsi="Ebrima"/>
          <w:color w:val="538135" w:themeColor="accent6" w:themeShade="BF"/>
          <w:sz w:val="28"/>
          <w:szCs w:val="28"/>
        </w:rPr>
        <w:t xml:space="preserve">Begegnung Bibliothek 1 Montag 14.30-15.30 </w:t>
      </w:r>
    </w:p>
    <w:sectPr w:rsidR="00682CCE" w:rsidRPr="00C17249" w:rsidSect="003D7F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08"/>
    <w:rsid w:val="00125AAD"/>
    <w:rsid w:val="001D6EB5"/>
    <w:rsid w:val="001E7D1B"/>
    <w:rsid w:val="0027375E"/>
    <w:rsid w:val="003D7F37"/>
    <w:rsid w:val="004053A7"/>
    <w:rsid w:val="0042261C"/>
    <w:rsid w:val="00462074"/>
    <w:rsid w:val="00682CCE"/>
    <w:rsid w:val="008F454A"/>
    <w:rsid w:val="009871CD"/>
    <w:rsid w:val="00A178C8"/>
    <w:rsid w:val="00B84B08"/>
    <w:rsid w:val="00B85371"/>
    <w:rsid w:val="00C17249"/>
    <w:rsid w:val="00C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AC32F"/>
  <w15:chartTrackingRefBased/>
  <w15:docId w15:val="{F6D8304C-ACB2-4322-92A9-1372CF76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Integration Ruswil</dc:creator>
  <cp:keywords/>
  <dc:description/>
  <cp:lastModifiedBy>Integration Wolhusen-Ruswil</cp:lastModifiedBy>
  <cp:revision>4</cp:revision>
  <cp:lastPrinted>2024-01-15T16:48:00Z</cp:lastPrinted>
  <dcterms:created xsi:type="dcterms:W3CDTF">2024-01-15T16:48:00Z</dcterms:created>
  <dcterms:modified xsi:type="dcterms:W3CDTF">2024-01-23T12:33:00Z</dcterms:modified>
</cp:coreProperties>
</file>